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5E35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5E35" w:rsidRDefault="00015DA8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ОЛОЖЕНИЕ О КОМИССИИ ПО ОХРАНЕ ТРУДА И ТЕХНИКЕ БЕЗОПАС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КОМИССИИ ПО ОХРАНЕ ТРУДА И ТЕХНИКЕ БЕЗОПАСНОСТИ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DA8" w:rsidRDefault="00015DA8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1.10. Изменения и дополнения к настоящему Положению принимается на общем собрании трудового коллектива МБДОУ, согласуются с профсоюзным комитетом, и утверждается заведующим дошкольного образовательного учреждения.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1.11. После внесения изменений в настоящее Положение или принятия его в новой редакции предыдущая редакция Положения утрачивает силу. </w:t>
      </w:r>
    </w:p>
    <w:p w:rsidR="00015DA8" w:rsidRPr="00015DA8" w:rsidRDefault="00015DA8" w:rsidP="00015DA8">
      <w:pPr>
        <w:shd w:val="clear" w:color="auto" w:fill="FFFFFF"/>
        <w:spacing w:after="0" w:line="240" w:lineRule="auto"/>
        <w:ind w:firstLine="3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b/>
          <w:lang w:eastAsia="ru-RU"/>
        </w:rPr>
        <w:t>2. ЦЕЛИ И ЗАДАЧИ КОМИССИИ</w:t>
      </w:r>
    </w:p>
    <w:p w:rsidR="00015DA8" w:rsidRPr="00015DA8" w:rsidRDefault="00015DA8" w:rsidP="00015DA8">
      <w:pPr>
        <w:shd w:val="clear" w:color="auto" w:fill="FFFFFF"/>
        <w:spacing w:after="0" w:line="240" w:lineRule="auto"/>
        <w:ind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Задачами Комиссии являются: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Разработка на основе предложений сторон Плана работы по улучшению условий и охраны труда, предупреждению травматизма и профессиональных заболеваний. 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2.2.  Организация проведения проверок состояния условий и охраны труда на рабочих местах, подготовка соответствующих предложений работодателю по решению проблем охраны труда на основе анализа состояния условий и охраны труда, производственного травматизма и профессиональной заболеваемости;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2.3.  Информирование работников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 (или) опасных условиях труда, средствах индивидуальной защиты.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b/>
          <w:bCs/>
          <w:lang w:eastAsia="ru-RU"/>
        </w:rPr>
        <w:t xml:space="preserve">3. ФУНКЦИИ КОМИССИИ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выполнения поставленных задач на Комиссию возлагаются следующие функции: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Рассмотрение предложений работодателя, профсоюзного комитета, ответственных за работу по охране труда, а также работников по созданию здоровых и безопасных условий труда и проведения образовательного процесса, выработка рекомендаций, отвечающих требованиям сохранения жизни и здоровья работников и воспитанников в процессе трудовой и образовательной деятельности.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 Участие в проведении обследований состояния условий и охраны труда в организации, рассмотрении их результатов и выработке рекомендаций работодателю по устранению выявленных нарушений;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Изучение причин травматизма и профессиональных заболеваний, анализ эффективности проводимых мероприятий по условиям и охране труда, подготовка информационно-аналитических материалов о фактическом состоянии охраны труда в учреждении.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Анализ хода и результатов аттестации рабочих мест по условиям труда.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Изучение состояния и использования санитарно-бытовых помещений и санитарно-гигиенических устройств, обеспечения работников и воспитанников спецодеждой, </w:t>
      </w:r>
      <w:proofErr w:type="spellStart"/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спецобувью</w:t>
      </w:r>
      <w:proofErr w:type="spellEnd"/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другими средствами индивидуальной защиты, правильности их применения.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Оказание содействия работодателю в организации в образовательном учреждении обучения безопасным приемам и методам выполнения работ, проведении своевременного и качественного инструктажа работников и воспитанников по безопасности труда.  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3.7.  Информирование работников организации о проводимых мероприятиях по улучшению условий и охраны труда, профилактике производственного травматизма, профессиональных заболеваний;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3.8.  Доведение до сведения работников МБДОУ результатов аттестации рабочих мест по условиям труда;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3.9.  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трудоустройстве;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3.10.  Содействует своевременному прохождению диспансеризации сотрудниками МБДОУ;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3.11.  Участие в рассмотрении вопросов фиксирования мероприятий по охране труда в организации, обязательного социального страхования от несчастных случаев на производстве и профессиональных заболеваний, а также осуществление контроля за </w:t>
      </w: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расходованием средств организации и Фонда социального страхования Российской Федерации (страховщика), направляемых на предупредительные меры по сокращению производственного травматизма и профессиональных заболеваний;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Содействие работодателю во внедрении в производство более совершенных технологий, новой техники, автоматизации и механизации производственных процессов с целью создания безопасных условий труда, ликвидации тяжелых физических работ;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Рассмотрение проектов локальных нормативных правовых актов по охране труда, и подготовка предложений по ним работодателю, профсоюзному выборному органу и (или) иному уполномоченному работниками представительному органу.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b/>
          <w:bCs/>
          <w:lang w:eastAsia="ru-RU"/>
        </w:rPr>
        <w:t>4. ПРАВА КОМИССИИ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Для осуществления возложенных функций Комиссии предоставляются следующие права: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1. Беспрепятственно посещать и осматривать служебные и иные помещения МБДОУ, знакомиться в пределах своей компетенции с документами по вопросам охраны труда и обеспечения безопасности образовательного процесса.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Приостанавливать работы и использование объектов трудовой и образовательной деятельности в случае непосредственной угрозы жизни и здоровью работников и обучающихся.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Заслушивать на заседаниях Комиссии работников МБДОУ, допустивших нарушения требований охраны труда, повлекших за собой тяжелые последствия.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Представительствовать по поручению руководителя МБДОУ в других организациях при обсуждении вопросов охраны труда и обеспечения безопасности образовательного процесса.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5.  Представлять руководителю МБДОУ: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информацию о выявленных при проверках нарушениях требований охраны труда и безопасности,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предложения о привлечении к ответственности работников организации, допустивших нарушения требований охраны труда;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предложения об отстранении от работы лиц, не имеющих допуска к выполнению данного вида работ, не прошедших в установленном порядке предварительных и периодических медицинских осмотров, инструктажа по охране труда, не использующих в своей работе предоставленных средств индивидуальной защиты, а также нарушающих требований законодательства об охране труда,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предложения о поощрении отдельных работников за активную работу по улучшению условий и охраны труда и учебы.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 Получать от работодателя информацию о состоянии условий труда на рабочих местах, производственного травматизма и профессиональных заболеваний, наличии опасных и вредных производственных факторов. 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 Участвовать в работе по формированию мероприятий коллективного договора или соглашения по охране труда по вопросам, находящимся в компетенции комитета. 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8.  Содействовать разрешению трудовых споров, связанных с нарушением законодательства об охране труда, изменением условий труда, вопросами предоставления работникам, занятым во вредных и (или) опасных условиях труда, компенсаций.</w:t>
      </w:r>
    </w:p>
    <w:p w:rsidR="00015DA8" w:rsidRPr="00015DA8" w:rsidRDefault="00015DA8" w:rsidP="00015DA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труда, сокрытия несчастных случаев и профессиональных заболеваний. </w:t>
      </w:r>
    </w:p>
    <w:p w:rsidR="00015DA8" w:rsidRPr="00015DA8" w:rsidRDefault="00015DA8" w:rsidP="00015D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b/>
          <w:bCs/>
          <w:lang w:eastAsia="ru-RU"/>
        </w:rPr>
        <w:t>5. ОРГАНИЗАЦИЯ И ПОРЯДОК ДЕЯТЕЛЬНОСТИ КОМИССИИ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Комиссия создается на паритетной основе из представителей администрации МБДОУ и профсоюзного комитета в составе не менее 4 человек.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4.2. Выдвижение в комиссию представителей работников и профсоюзного комитета проводится на общем собрании трудового коллектива, а представители работодателя назначаются приказом руководителя МБДОУ.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4.3.  Комиссия избирает из своего состава председателя, заместителей от каждой стороны и секретаря. Председателем Комиссии является работодатель, одним из заместителей является представитель выборного профсоюзного органа.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4.4. Члены Комиссии выполняют свои обязанности на общественных началах без освобождения от основной работы. 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4.5.  Комиссия осуществляет свою деятельность в соответствии с разрабатываемыми им регламентом и планом работы.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Заседания комиссии проводятся по мере необходимости, но не реже одного раза в квартал. </w:t>
      </w:r>
    </w:p>
    <w:p w:rsidR="00015DA8" w:rsidRPr="00015DA8" w:rsidRDefault="00015DA8" w:rsidP="00015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В своей работе комиссия взаимодействует с государственными органами управления охраной труда, органами надзора и контроля за охраной труда, профессиональным союзом. </w:t>
      </w:r>
    </w:p>
    <w:p w:rsidR="00015DA8" w:rsidRPr="00015DA8" w:rsidRDefault="00015DA8" w:rsidP="00015D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DA8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работодателя. </w:t>
      </w: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5DA8" w:rsidRPr="00015DA8" w:rsidRDefault="00015DA8" w:rsidP="00015DA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015DA8" w:rsidRPr="00015DA8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089" w:rsidRDefault="00746089" w:rsidP="00442589">
      <w:pPr>
        <w:spacing w:after="0" w:line="240" w:lineRule="auto"/>
      </w:pPr>
      <w:r>
        <w:separator/>
      </w:r>
    </w:p>
  </w:endnote>
  <w:endnote w:type="continuationSeparator" w:id="0">
    <w:p w:rsidR="00746089" w:rsidRDefault="00746089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5DA8">
          <w:rPr>
            <w:noProof/>
          </w:rPr>
          <w:t>4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089" w:rsidRDefault="00746089" w:rsidP="00442589">
      <w:pPr>
        <w:spacing w:after="0" w:line="240" w:lineRule="auto"/>
      </w:pPr>
      <w:r>
        <w:separator/>
      </w:r>
    </w:p>
  </w:footnote>
  <w:footnote w:type="continuationSeparator" w:id="0">
    <w:p w:rsidR="00746089" w:rsidRDefault="00746089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116E51B9"/>
    <w:multiLevelType w:val="multilevel"/>
    <w:tmpl w:val="6D248E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2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2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4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7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1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25"/>
  </w:num>
  <w:num w:numId="4">
    <w:abstractNumId w:val="32"/>
  </w:num>
  <w:num w:numId="5">
    <w:abstractNumId w:val="0"/>
  </w:num>
  <w:num w:numId="6">
    <w:abstractNumId w:val="18"/>
  </w:num>
  <w:num w:numId="7">
    <w:abstractNumId w:val="27"/>
  </w:num>
  <w:num w:numId="8">
    <w:abstractNumId w:val="31"/>
  </w:num>
  <w:num w:numId="9">
    <w:abstractNumId w:val="28"/>
  </w:num>
  <w:num w:numId="10">
    <w:abstractNumId w:val="19"/>
  </w:num>
  <w:num w:numId="11">
    <w:abstractNumId w:val="1"/>
  </w:num>
  <w:num w:numId="12">
    <w:abstractNumId w:val="29"/>
  </w:num>
  <w:num w:numId="13">
    <w:abstractNumId w:val="4"/>
  </w:num>
  <w:num w:numId="14">
    <w:abstractNumId w:val="10"/>
  </w:num>
  <w:num w:numId="15">
    <w:abstractNumId w:val="21"/>
  </w:num>
  <w:num w:numId="16">
    <w:abstractNumId w:val="26"/>
  </w:num>
  <w:num w:numId="17">
    <w:abstractNumId w:val="23"/>
  </w:num>
  <w:num w:numId="18">
    <w:abstractNumId w:val="5"/>
  </w:num>
  <w:num w:numId="19">
    <w:abstractNumId w:val="2"/>
  </w:num>
  <w:num w:numId="20">
    <w:abstractNumId w:val="7"/>
  </w:num>
  <w:num w:numId="21">
    <w:abstractNumId w:val="15"/>
  </w:num>
  <w:num w:numId="22">
    <w:abstractNumId w:val="24"/>
  </w:num>
  <w:num w:numId="23">
    <w:abstractNumId w:val="12"/>
  </w:num>
  <w:num w:numId="24">
    <w:abstractNumId w:val="20"/>
  </w:num>
  <w:num w:numId="25">
    <w:abstractNumId w:val="33"/>
  </w:num>
  <w:num w:numId="26">
    <w:abstractNumId w:val="3"/>
  </w:num>
  <w:num w:numId="27">
    <w:abstractNumId w:val="34"/>
  </w:num>
  <w:num w:numId="28">
    <w:abstractNumId w:val="17"/>
  </w:num>
  <w:num w:numId="29">
    <w:abstractNumId w:val="13"/>
  </w:num>
  <w:num w:numId="30">
    <w:abstractNumId w:val="35"/>
  </w:num>
  <w:num w:numId="31">
    <w:abstractNumId w:val="30"/>
  </w:num>
  <w:num w:numId="32">
    <w:abstractNumId w:val="11"/>
  </w:num>
  <w:num w:numId="33">
    <w:abstractNumId w:val="8"/>
  </w:num>
  <w:num w:numId="34">
    <w:abstractNumId w:val="22"/>
  </w:num>
  <w:num w:numId="35">
    <w:abstractNumId w:val="16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15DA8"/>
    <w:rsid w:val="000319FF"/>
    <w:rsid w:val="00063A6A"/>
    <w:rsid w:val="00064137"/>
    <w:rsid w:val="00080537"/>
    <w:rsid w:val="00151EB8"/>
    <w:rsid w:val="001611DB"/>
    <w:rsid w:val="001C0CAD"/>
    <w:rsid w:val="00200223"/>
    <w:rsid w:val="0022257E"/>
    <w:rsid w:val="00223002"/>
    <w:rsid w:val="00291AB2"/>
    <w:rsid w:val="00406B2C"/>
    <w:rsid w:val="004074E7"/>
    <w:rsid w:val="00442589"/>
    <w:rsid w:val="00450BDD"/>
    <w:rsid w:val="004938DE"/>
    <w:rsid w:val="0050091D"/>
    <w:rsid w:val="0050607A"/>
    <w:rsid w:val="005470D7"/>
    <w:rsid w:val="005B04E7"/>
    <w:rsid w:val="005D06BF"/>
    <w:rsid w:val="00632B23"/>
    <w:rsid w:val="00654285"/>
    <w:rsid w:val="00657C4C"/>
    <w:rsid w:val="0066074D"/>
    <w:rsid w:val="0068083F"/>
    <w:rsid w:val="00687E75"/>
    <w:rsid w:val="006B38A2"/>
    <w:rsid w:val="00734108"/>
    <w:rsid w:val="007448C2"/>
    <w:rsid w:val="00746089"/>
    <w:rsid w:val="007A3B1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AE5E35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1145</Words>
  <Characters>6531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25</cp:revision>
  <dcterms:created xsi:type="dcterms:W3CDTF">2018-11-18T17:51:00Z</dcterms:created>
  <dcterms:modified xsi:type="dcterms:W3CDTF">2018-11-18T18:41:00Z</dcterms:modified>
</cp:coreProperties>
</file>